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DA27" w14:textId="77777777" w:rsidR="006F67BD" w:rsidRDefault="006F67BD" w:rsidP="00B546BC">
      <w:pPr>
        <w:jc w:val="center"/>
        <w:rPr>
          <w:b/>
          <w:sz w:val="36"/>
        </w:rPr>
      </w:pPr>
      <w:r w:rsidRPr="00007234">
        <w:rPr>
          <w:b/>
          <w:noProof/>
          <w:sz w:val="28"/>
          <w:lang w:eastAsia="nl-NL"/>
        </w:rPr>
        <w:drawing>
          <wp:anchor distT="0" distB="0" distL="114300" distR="114300" simplePos="0" relativeHeight="251659264" behindDoc="1" locked="0" layoutInCell="1" allowOverlap="1" wp14:anchorId="3D1C3142" wp14:editId="7D9A8604">
            <wp:simplePos x="0" y="0"/>
            <wp:positionH relativeFrom="margin">
              <wp:posOffset>1530350</wp:posOffset>
            </wp:positionH>
            <wp:positionV relativeFrom="paragraph">
              <wp:posOffset>0</wp:posOffset>
            </wp:positionV>
            <wp:extent cx="2510155" cy="1414780"/>
            <wp:effectExtent l="0" t="0" r="4445" b="0"/>
            <wp:wrapSquare wrapText="bothSides"/>
            <wp:docPr id="1" name="Afbeelding 1" descr="cid:image001.png@01CD9FD1.AA7C3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CD9FD1.AA7C33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FCB94" w14:textId="77777777" w:rsidR="006F67BD" w:rsidRDefault="006F67BD" w:rsidP="00B546BC">
      <w:pPr>
        <w:jc w:val="center"/>
        <w:rPr>
          <w:b/>
          <w:sz w:val="36"/>
        </w:rPr>
      </w:pPr>
    </w:p>
    <w:p w14:paraId="1FB1DC90" w14:textId="77777777" w:rsidR="006F67BD" w:rsidRDefault="006F67BD" w:rsidP="00B546BC">
      <w:pPr>
        <w:jc w:val="center"/>
        <w:rPr>
          <w:b/>
          <w:sz w:val="36"/>
        </w:rPr>
      </w:pPr>
    </w:p>
    <w:p w14:paraId="05673418" w14:textId="77777777" w:rsidR="006F67BD" w:rsidRDefault="006F67BD" w:rsidP="00B546BC">
      <w:pPr>
        <w:jc w:val="center"/>
        <w:rPr>
          <w:b/>
          <w:sz w:val="36"/>
        </w:rPr>
      </w:pPr>
    </w:p>
    <w:p w14:paraId="13E8000B" w14:textId="52E5CC81" w:rsidR="00E319D0" w:rsidRPr="00B546BC" w:rsidRDefault="00D6448D" w:rsidP="00B546BC">
      <w:pPr>
        <w:jc w:val="center"/>
        <w:rPr>
          <w:b/>
          <w:sz w:val="36"/>
        </w:rPr>
      </w:pPr>
      <w:r>
        <w:rPr>
          <w:b/>
          <w:sz w:val="36"/>
        </w:rPr>
        <w:t>CONTRACT TALENT</w:t>
      </w:r>
      <w:r w:rsidR="00D86C84">
        <w:rPr>
          <w:b/>
          <w:sz w:val="36"/>
        </w:rPr>
        <w:t>LEERLING</w:t>
      </w:r>
      <w:r w:rsidR="00227FC7">
        <w:rPr>
          <w:b/>
          <w:sz w:val="36"/>
        </w:rPr>
        <w:t xml:space="preserve"> SPORT &amp; CULTUUR</w:t>
      </w:r>
      <w:r w:rsidR="004E7D85">
        <w:rPr>
          <w:b/>
          <w:sz w:val="36"/>
        </w:rPr>
        <w:t xml:space="preserve"> </w:t>
      </w:r>
      <w:r w:rsidR="00823C5E">
        <w:rPr>
          <w:b/>
          <w:sz w:val="36"/>
        </w:rPr>
        <w:t>20</w:t>
      </w:r>
      <w:r w:rsidR="0022177F">
        <w:rPr>
          <w:b/>
          <w:sz w:val="36"/>
        </w:rPr>
        <w:t>2</w:t>
      </w:r>
      <w:r w:rsidR="00373BF7">
        <w:rPr>
          <w:b/>
          <w:sz w:val="36"/>
        </w:rPr>
        <w:t>5</w:t>
      </w:r>
      <w:r w:rsidR="00823C5E">
        <w:rPr>
          <w:b/>
          <w:sz w:val="36"/>
        </w:rPr>
        <w:t>- 20</w:t>
      </w:r>
      <w:r w:rsidR="00A05D78">
        <w:rPr>
          <w:b/>
          <w:sz w:val="36"/>
        </w:rPr>
        <w:t>2</w:t>
      </w:r>
      <w:r w:rsidR="00373BF7">
        <w:rPr>
          <w:b/>
          <w:sz w:val="36"/>
        </w:rPr>
        <w:t>6</w:t>
      </w:r>
    </w:p>
    <w:p w14:paraId="782F3A16" w14:textId="16486FA5" w:rsidR="00B546BC" w:rsidRDefault="000A318C" w:rsidP="00BB7C37">
      <w:pPr>
        <w:jc w:val="center"/>
        <w:rPr>
          <w:sz w:val="24"/>
          <w:szCs w:val="24"/>
        </w:rPr>
      </w:pPr>
      <w:r w:rsidRPr="00B546BC">
        <w:rPr>
          <w:sz w:val="24"/>
          <w:szCs w:val="24"/>
        </w:rPr>
        <w:t>Hie</w:t>
      </w:r>
      <w:r w:rsidR="00922DEF">
        <w:rPr>
          <w:sz w:val="24"/>
          <w:szCs w:val="24"/>
        </w:rPr>
        <w:t>rbij verkla</w:t>
      </w:r>
      <w:r w:rsidR="00BB7C37">
        <w:rPr>
          <w:sz w:val="24"/>
          <w:szCs w:val="24"/>
        </w:rPr>
        <w:t>art</w:t>
      </w:r>
      <w:r w:rsidR="00C45C30">
        <w:rPr>
          <w:sz w:val="24"/>
          <w:szCs w:val="24"/>
        </w:rPr>
        <w:t xml:space="preserve"> </w:t>
      </w:r>
      <w:proofErr w:type="spellStart"/>
      <w:r w:rsidR="00D86C84">
        <w:rPr>
          <w:sz w:val="24"/>
          <w:szCs w:val="24"/>
        </w:rPr>
        <w:t>Jord</w:t>
      </w:r>
      <w:proofErr w:type="spellEnd"/>
      <w:r w:rsidR="00D86C84">
        <w:rPr>
          <w:sz w:val="24"/>
          <w:szCs w:val="24"/>
        </w:rPr>
        <w:t xml:space="preserve"> Schaap</w:t>
      </w:r>
      <w:r w:rsidRPr="00B546BC">
        <w:rPr>
          <w:sz w:val="24"/>
          <w:szCs w:val="24"/>
        </w:rPr>
        <w:t xml:space="preserve">, </w:t>
      </w:r>
      <w:r w:rsidR="0054643C">
        <w:rPr>
          <w:sz w:val="24"/>
          <w:szCs w:val="24"/>
        </w:rPr>
        <w:t>r</w:t>
      </w:r>
      <w:r w:rsidRPr="00B546BC">
        <w:rPr>
          <w:sz w:val="24"/>
          <w:szCs w:val="24"/>
        </w:rPr>
        <w:t>ect</w:t>
      </w:r>
      <w:r w:rsidR="00D86C84">
        <w:rPr>
          <w:sz w:val="24"/>
          <w:szCs w:val="24"/>
        </w:rPr>
        <w:t xml:space="preserve">or </w:t>
      </w:r>
      <w:r w:rsidRPr="00B546BC">
        <w:rPr>
          <w:sz w:val="24"/>
          <w:szCs w:val="24"/>
        </w:rPr>
        <w:t>van Het Schoter, dat</w:t>
      </w:r>
    </w:p>
    <w:p w14:paraId="46D44AA3" w14:textId="77777777" w:rsidR="00B546BC" w:rsidRDefault="00B546BC" w:rsidP="006F67BD">
      <w:pPr>
        <w:rPr>
          <w:sz w:val="24"/>
          <w:szCs w:val="24"/>
        </w:rPr>
      </w:pPr>
    </w:p>
    <w:p w14:paraId="594037BD" w14:textId="3DC45100" w:rsidR="00B546BC" w:rsidRDefault="000A318C" w:rsidP="006F67BD">
      <w:pPr>
        <w:jc w:val="center"/>
        <w:rPr>
          <w:sz w:val="24"/>
          <w:szCs w:val="24"/>
        </w:rPr>
      </w:pPr>
      <w:r w:rsidRPr="00B546BC">
        <w:rPr>
          <w:sz w:val="24"/>
          <w:szCs w:val="24"/>
        </w:rPr>
        <w:t>___________________</w:t>
      </w:r>
      <w:r w:rsidR="00B546BC">
        <w:rPr>
          <w:sz w:val="24"/>
          <w:szCs w:val="24"/>
        </w:rPr>
        <w:t>_____________</w:t>
      </w:r>
      <w:r w:rsidRPr="00B546BC">
        <w:rPr>
          <w:sz w:val="24"/>
          <w:szCs w:val="24"/>
        </w:rPr>
        <w:t>__</w:t>
      </w:r>
      <w:r w:rsidR="006F67BD">
        <w:rPr>
          <w:sz w:val="24"/>
          <w:szCs w:val="24"/>
        </w:rPr>
        <w:t>______</w:t>
      </w:r>
      <w:r w:rsidR="0022177F">
        <w:rPr>
          <w:sz w:val="24"/>
          <w:szCs w:val="24"/>
        </w:rPr>
        <w:t>(naam leerling)</w:t>
      </w:r>
    </w:p>
    <w:p w14:paraId="1CDF3170" w14:textId="77777777" w:rsidR="00B546BC" w:rsidRPr="00B546BC" w:rsidRDefault="000A318C" w:rsidP="006F67BD">
      <w:pPr>
        <w:rPr>
          <w:sz w:val="24"/>
          <w:szCs w:val="24"/>
        </w:rPr>
      </w:pPr>
      <w:r w:rsidRPr="00B546BC">
        <w:rPr>
          <w:sz w:val="24"/>
          <w:szCs w:val="24"/>
        </w:rPr>
        <w:t>extra faciliteiten zal ontvangen, die het voor de leerling mogelijk maken om zi</w:t>
      </w:r>
      <w:r w:rsidR="006F67BD">
        <w:rPr>
          <w:sz w:val="24"/>
          <w:szCs w:val="24"/>
        </w:rPr>
        <w:t>jn</w:t>
      </w:r>
      <w:r w:rsidR="00536A65">
        <w:rPr>
          <w:sz w:val="24"/>
          <w:szCs w:val="24"/>
        </w:rPr>
        <w:t xml:space="preserve"> / haar</w:t>
      </w:r>
      <w:r w:rsidR="006F67BD">
        <w:rPr>
          <w:sz w:val="24"/>
          <w:szCs w:val="24"/>
        </w:rPr>
        <w:t xml:space="preserve"> talent zo goed mogelijk te ontplooien</w:t>
      </w:r>
      <w:r w:rsidRPr="00B546BC">
        <w:rPr>
          <w:sz w:val="24"/>
          <w:szCs w:val="24"/>
        </w:rPr>
        <w:t>.</w:t>
      </w:r>
    </w:p>
    <w:p w14:paraId="3978609E" w14:textId="55F9CF74" w:rsidR="00B546BC" w:rsidRPr="00B546BC" w:rsidRDefault="000A318C" w:rsidP="006F67BD">
      <w:pPr>
        <w:rPr>
          <w:sz w:val="24"/>
          <w:szCs w:val="24"/>
        </w:rPr>
      </w:pPr>
      <w:r w:rsidRPr="00B546BC">
        <w:rPr>
          <w:sz w:val="24"/>
          <w:szCs w:val="24"/>
        </w:rPr>
        <w:t>De in dit contra</w:t>
      </w:r>
      <w:r w:rsidR="00D6448D">
        <w:rPr>
          <w:sz w:val="24"/>
          <w:szCs w:val="24"/>
        </w:rPr>
        <w:t xml:space="preserve">ct opgenomen faciliteiten </w:t>
      </w:r>
      <w:r w:rsidRPr="00B546BC">
        <w:rPr>
          <w:sz w:val="24"/>
          <w:szCs w:val="24"/>
        </w:rPr>
        <w:t>en de voorzieningen</w:t>
      </w:r>
      <w:r w:rsidR="00536A65">
        <w:rPr>
          <w:sz w:val="24"/>
          <w:szCs w:val="24"/>
        </w:rPr>
        <w:t>,</w:t>
      </w:r>
      <w:r w:rsidRPr="00B546BC">
        <w:rPr>
          <w:sz w:val="24"/>
          <w:szCs w:val="24"/>
        </w:rPr>
        <w:t xml:space="preserve"> zoals we die o</w:t>
      </w:r>
      <w:r w:rsidR="006F67BD">
        <w:rPr>
          <w:sz w:val="24"/>
          <w:szCs w:val="24"/>
        </w:rPr>
        <w:t>p school hebben voor talent</w:t>
      </w:r>
      <w:r w:rsidR="00BB5CAD">
        <w:rPr>
          <w:sz w:val="24"/>
          <w:szCs w:val="24"/>
        </w:rPr>
        <w:t>leerlingen</w:t>
      </w:r>
      <w:r w:rsidR="00536A65">
        <w:rPr>
          <w:sz w:val="24"/>
          <w:szCs w:val="24"/>
        </w:rPr>
        <w:t>,</w:t>
      </w:r>
      <w:r w:rsidRPr="00B546BC">
        <w:rPr>
          <w:sz w:val="24"/>
          <w:szCs w:val="24"/>
        </w:rPr>
        <w:t xml:space="preserve"> gelden </w:t>
      </w:r>
      <w:r w:rsidR="00536A65">
        <w:rPr>
          <w:sz w:val="24"/>
          <w:szCs w:val="24"/>
        </w:rPr>
        <w:t>door ondertekening v</w:t>
      </w:r>
      <w:r w:rsidR="006F67BD">
        <w:rPr>
          <w:sz w:val="24"/>
          <w:szCs w:val="24"/>
        </w:rPr>
        <w:t xml:space="preserve">oor </w:t>
      </w:r>
      <w:r w:rsidR="00536A65">
        <w:rPr>
          <w:sz w:val="24"/>
          <w:szCs w:val="24"/>
        </w:rPr>
        <w:t xml:space="preserve">de duur van </w:t>
      </w:r>
      <w:r w:rsidR="006F67BD">
        <w:rPr>
          <w:sz w:val="24"/>
          <w:szCs w:val="24"/>
        </w:rPr>
        <w:t xml:space="preserve">één </w:t>
      </w:r>
      <w:r w:rsidRPr="00B546BC">
        <w:rPr>
          <w:sz w:val="24"/>
          <w:szCs w:val="24"/>
        </w:rPr>
        <w:t>schooljaar.</w:t>
      </w:r>
      <w:r w:rsidR="006F67BD">
        <w:rPr>
          <w:sz w:val="24"/>
          <w:szCs w:val="24"/>
        </w:rPr>
        <w:t xml:space="preserve"> </w:t>
      </w:r>
    </w:p>
    <w:p w14:paraId="5A1F5973" w14:textId="6838FEA0" w:rsidR="006F67BD" w:rsidRDefault="00536A65" w:rsidP="00536A6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In het reglement “afspraken en regels toptalenten” staan de wederzijdse verwachtingen en inspanningen helder beschreven. </w:t>
      </w:r>
      <w:r w:rsidR="000A318C" w:rsidRPr="00B546BC">
        <w:rPr>
          <w:sz w:val="24"/>
          <w:szCs w:val="24"/>
        </w:rPr>
        <w:t xml:space="preserve">Bovengenoemde leerling </w:t>
      </w:r>
      <w:r>
        <w:rPr>
          <w:sz w:val="24"/>
          <w:szCs w:val="24"/>
        </w:rPr>
        <w:t xml:space="preserve">en zijn / </w:t>
      </w:r>
      <w:r w:rsidR="006F67BD">
        <w:rPr>
          <w:sz w:val="24"/>
          <w:szCs w:val="24"/>
        </w:rPr>
        <w:t>haar ouder(s)/verzorger(s) verklaren</w:t>
      </w:r>
      <w:r w:rsidR="000A318C" w:rsidRPr="00B546BC">
        <w:rPr>
          <w:sz w:val="24"/>
          <w:szCs w:val="24"/>
        </w:rPr>
        <w:t xml:space="preserve"> </w:t>
      </w:r>
      <w:r w:rsidR="006F67BD">
        <w:rPr>
          <w:sz w:val="24"/>
          <w:szCs w:val="24"/>
        </w:rPr>
        <w:t>door het ondertekenen van het “registratieformulier talen</w:t>
      </w:r>
      <w:r w:rsidR="00BB5CAD">
        <w:rPr>
          <w:sz w:val="24"/>
          <w:szCs w:val="24"/>
        </w:rPr>
        <w:t>tleerlingen</w:t>
      </w:r>
      <w:r w:rsidR="006F67BD">
        <w:rPr>
          <w:sz w:val="24"/>
          <w:szCs w:val="24"/>
        </w:rPr>
        <w:t>”</w:t>
      </w:r>
      <w:r w:rsidR="000A318C" w:rsidRPr="00B546BC">
        <w:rPr>
          <w:sz w:val="24"/>
          <w:szCs w:val="24"/>
        </w:rPr>
        <w:t xml:space="preserve"> dat </w:t>
      </w:r>
      <w:r w:rsidR="006F67BD">
        <w:rPr>
          <w:sz w:val="24"/>
          <w:szCs w:val="24"/>
        </w:rPr>
        <w:t xml:space="preserve">ze akkoord gaan met de gestelde voorwaarden. Alleen als het ondertekende registratieformulier in het </w:t>
      </w:r>
      <w:r w:rsidR="00DD0DF9">
        <w:rPr>
          <w:sz w:val="24"/>
          <w:szCs w:val="24"/>
        </w:rPr>
        <w:t xml:space="preserve">Magister </w:t>
      </w:r>
      <w:r w:rsidR="006F67BD">
        <w:rPr>
          <w:sz w:val="24"/>
          <w:szCs w:val="24"/>
        </w:rPr>
        <w:t xml:space="preserve">dossier van de leerling zit, kan de leerling gebruik maken van de afgesproken faciliteiten. </w:t>
      </w:r>
    </w:p>
    <w:p w14:paraId="7FB778A0" w14:textId="77777777" w:rsidR="00536A65" w:rsidRDefault="00536A65" w:rsidP="00536A65">
      <w:pPr>
        <w:pStyle w:val="Geenafstand"/>
        <w:rPr>
          <w:sz w:val="24"/>
          <w:szCs w:val="24"/>
        </w:rPr>
      </w:pPr>
    </w:p>
    <w:p w14:paraId="3C9B88E3" w14:textId="77777777" w:rsidR="00B546BC" w:rsidRDefault="006F67BD" w:rsidP="006F67BD">
      <w:pPr>
        <w:rPr>
          <w:sz w:val="24"/>
          <w:szCs w:val="24"/>
        </w:rPr>
      </w:pPr>
      <w:r>
        <w:rPr>
          <w:sz w:val="24"/>
          <w:szCs w:val="24"/>
        </w:rPr>
        <w:t>De leerling zal er voor z</w:t>
      </w:r>
      <w:r w:rsidR="000A318C" w:rsidRPr="00B546BC">
        <w:rPr>
          <w:sz w:val="24"/>
          <w:szCs w:val="24"/>
        </w:rPr>
        <w:t xml:space="preserve">orgen dat zijn schoolprestaties en zijn schoolwerk </w:t>
      </w:r>
      <w:r>
        <w:rPr>
          <w:sz w:val="24"/>
          <w:szCs w:val="24"/>
        </w:rPr>
        <w:t xml:space="preserve">het </w:t>
      </w:r>
      <w:r w:rsidR="00536A65">
        <w:rPr>
          <w:sz w:val="24"/>
          <w:szCs w:val="24"/>
        </w:rPr>
        <w:t xml:space="preserve">betreffende </w:t>
      </w:r>
      <w:r>
        <w:rPr>
          <w:sz w:val="24"/>
          <w:szCs w:val="24"/>
        </w:rPr>
        <w:t xml:space="preserve"> schooljaar </w:t>
      </w:r>
      <w:r w:rsidR="000A318C" w:rsidRPr="00B546BC">
        <w:rPr>
          <w:sz w:val="24"/>
          <w:szCs w:val="24"/>
        </w:rPr>
        <w:t>zo goed mogelijk op orde zijn en dat de schoolprestaties ni</w:t>
      </w:r>
      <w:r w:rsidR="00536A65">
        <w:rPr>
          <w:sz w:val="24"/>
          <w:szCs w:val="24"/>
        </w:rPr>
        <w:t xml:space="preserve">et leiden onder de activiteiten die nodig zijn voor de ontplooiing van het talent. </w:t>
      </w:r>
      <w:r w:rsidR="000A318C" w:rsidRPr="00B546BC">
        <w:rPr>
          <w:sz w:val="24"/>
          <w:szCs w:val="24"/>
        </w:rPr>
        <w:t xml:space="preserve">Als dat laatste </w:t>
      </w:r>
      <w:r w:rsidR="00536A65">
        <w:rPr>
          <w:sz w:val="24"/>
          <w:szCs w:val="24"/>
        </w:rPr>
        <w:t xml:space="preserve">wel </w:t>
      </w:r>
      <w:r w:rsidR="000A318C" w:rsidRPr="00B546BC">
        <w:rPr>
          <w:sz w:val="24"/>
          <w:szCs w:val="24"/>
        </w:rPr>
        <w:t xml:space="preserve">het geval is, kan de school (uiteraard na overleg met de leerling en zijn ouder(s)) besluiten om de extra faciliteiten </w:t>
      </w:r>
      <w:r w:rsidR="00536A65">
        <w:rPr>
          <w:sz w:val="24"/>
          <w:szCs w:val="24"/>
        </w:rPr>
        <w:t xml:space="preserve">– </w:t>
      </w:r>
      <w:r w:rsidR="000A318C" w:rsidRPr="00B546BC">
        <w:rPr>
          <w:sz w:val="24"/>
          <w:szCs w:val="24"/>
        </w:rPr>
        <w:t xml:space="preserve">ook gedurende het schooljaar </w:t>
      </w:r>
      <w:r w:rsidR="00536A65">
        <w:rPr>
          <w:sz w:val="24"/>
          <w:szCs w:val="24"/>
        </w:rPr>
        <w:t xml:space="preserve">– </w:t>
      </w:r>
      <w:r w:rsidR="000A318C" w:rsidRPr="00B546BC">
        <w:rPr>
          <w:sz w:val="24"/>
          <w:szCs w:val="24"/>
        </w:rPr>
        <w:t xml:space="preserve">stop te zetten. Aan het einde van het schooljaar of bij de start van het nieuwe schooljaar wordt </w:t>
      </w:r>
      <w:r w:rsidR="00D6448D">
        <w:rPr>
          <w:sz w:val="24"/>
          <w:szCs w:val="24"/>
        </w:rPr>
        <w:t>opnieuw bekeken of een</w:t>
      </w:r>
      <w:r w:rsidR="000A318C" w:rsidRPr="00B546BC">
        <w:rPr>
          <w:sz w:val="24"/>
          <w:szCs w:val="24"/>
        </w:rPr>
        <w:t xml:space="preserve"> leerling </w:t>
      </w:r>
      <w:r w:rsidR="00F46566">
        <w:rPr>
          <w:sz w:val="24"/>
          <w:szCs w:val="24"/>
        </w:rPr>
        <w:t xml:space="preserve">het volgende leerjaar opnieuw </w:t>
      </w:r>
      <w:r w:rsidR="000A318C" w:rsidRPr="00B546BC">
        <w:rPr>
          <w:sz w:val="24"/>
          <w:szCs w:val="24"/>
        </w:rPr>
        <w:t>in aanmerking komt voor extra faciliteiten.</w:t>
      </w:r>
    </w:p>
    <w:p w14:paraId="35DF428F" w14:textId="77777777" w:rsidR="00536A65" w:rsidRDefault="00C45C30" w:rsidP="006F67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Wij</w:t>
      </w:r>
      <w:r w:rsidR="00536A65">
        <w:rPr>
          <w:sz w:val="24"/>
          <w:szCs w:val="24"/>
        </w:rPr>
        <w:t xml:space="preserve"> wens</w:t>
      </w:r>
      <w:r>
        <w:rPr>
          <w:sz w:val="24"/>
          <w:szCs w:val="24"/>
        </w:rPr>
        <w:t>en</w:t>
      </w:r>
      <w:r w:rsidR="00536A65">
        <w:rPr>
          <w:sz w:val="24"/>
          <w:szCs w:val="24"/>
        </w:rPr>
        <w:t xml:space="preserve"> alle betrokkenen (leerling, ouders en collega’s</w:t>
      </w:r>
      <w:r w:rsidR="00922DEF">
        <w:rPr>
          <w:sz w:val="24"/>
          <w:szCs w:val="24"/>
        </w:rPr>
        <w:t>)</w:t>
      </w:r>
      <w:r w:rsidR="00536A65">
        <w:rPr>
          <w:sz w:val="24"/>
          <w:szCs w:val="24"/>
        </w:rPr>
        <w:t xml:space="preserve"> een heel goed en succesvol jaar toe.</w:t>
      </w:r>
    </w:p>
    <w:p w14:paraId="51093679" w14:textId="77777777" w:rsidR="00536A65" w:rsidRDefault="00536A65" w:rsidP="006F67BD">
      <w:pPr>
        <w:pStyle w:val="Geenafstand"/>
        <w:rPr>
          <w:sz w:val="24"/>
          <w:szCs w:val="24"/>
        </w:rPr>
      </w:pPr>
    </w:p>
    <w:p w14:paraId="697BA795" w14:textId="0F52F4C4" w:rsidR="00536A65" w:rsidRDefault="00DD0DF9" w:rsidP="006F67BD">
      <w:pPr>
        <w:pStyle w:val="Geenafstand"/>
        <w:rPr>
          <w:sz w:val="24"/>
          <w:szCs w:val="24"/>
        </w:rPr>
      </w:pPr>
      <w:proofErr w:type="spellStart"/>
      <w:r>
        <w:rPr>
          <w:sz w:val="24"/>
          <w:szCs w:val="24"/>
        </w:rPr>
        <w:t>Jord</w:t>
      </w:r>
      <w:proofErr w:type="spellEnd"/>
      <w:r>
        <w:rPr>
          <w:sz w:val="24"/>
          <w:szCs w:val="24"/>
        </w:rPr>
        <w:t xml:space="preserve"> Schaap</w:t>
      </w:r>
    </w:p>
    <w:p w14:paraId="663C05ED" w14:textId="75BBB204" w:rsidR="006F67BD" w:rsidRDefault="008B6546" w:rsidP="006F67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r</w:t>
      </w:r>
      <w:r w:rsidR="00C45C30">
        <w:rPr>
          <w:sz w:val="24"/>
          <w:szCs w:val="24"/>
        </w:rPr>
        <w:t>ector</w:t>
      </w:r>
      <w:r w:rsidR="00BB7C37">
        <w:rPr>
          <w:sz w:val="24"/>
          <w:szCs w:val="24"/>
        </w:rPr>
        <w:t xml:space="preserve"> </w:t>
      </w:r>
      <w:r w:rsidR="006F67BD" w:rsidRPr="006F67BD">
        <w:rPr>
          <w:sz w:val="24"/>
          <w:szCs w:val="24"/>
        </w:rPr>
        <w:t>Het Schoter</w:t>
      </w:r>
    </w:p>
    <w:p w14:paraId="3AFE5B61" w14:textId="4B045BF9" w:rsidR="00A05D78" w:rsidRDefault="00A05D78" w:rsidP="006F67BD">
      <w:pPr>
        <w:pStyle w:val="Geenafstand"/>
        <w:rPr>
          <w:sz w:val="24"/>
          <w:szCs w:val="24"/>
        </w:rPr>
      </w:pPr>
    </w:p>
    <w:p w14:paraId="01494118" w14:textId="0E72D6B3" w:rsidR="00A05D78" w:rsidRDefault="00A05D78" w:rsidP="006F67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Handtekening ouders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Handtekening leerling</w:t>
      </w:r>
      <w:r w:rsidR="00615ABC">
        <w:rPr>
          <w:sz w:val="24"/>
          <w:szCs w:val="24"/>
        </w:rPr>
        <w:tab/>
        <w:t>Handtekening talent-coördinator</w:t>
      </w:r>
    </w:p>
    <w:p w14:paraId="66A33B0F" w14:textId="3BBBD5D0" w:rsidR="00796395" w:rsidRDefault="00796395" w:rsidP="006F67BD">
      <w:pPr>
        <w:pStyle w:val="Geenafstand"/>
        <w:rPr>
          <w:sz w:val="24"/>
          <w:szCs w:val="24"/>
        </w:rPr>
      </w:pPr>
    </w:p>
    <w:p w14:paraId="3006679A" w14:textId="00C14D06" w:rsidR="00796395" w:rsidRDefault="00796395" w:rsidP="006F67BD">
      <w:pPr>
        <w:pStyle w:val="Geenafstand"/>
        <w:rPr>
          <w:sz w:val="24"/>
          <w:szCs w:val="24"/>
        </w:rPr>
      </w:pPr>
    </w:p>
    <w:p w14:paraId="12B49D00" w14:textId="35F7B6DC" w:rsidR="00796395" w:rsidRDefault="00796395" w:rsidP="006F67BD">
      <w:pPr>
        <w:pStyle w:val="Geenafstand"/>
        <w:rPr>
          <w:sz w:val="24"/>
          <w:szCs w:val="24"/>
        </w:rPr>
      </w:pPr>
    </w:p>
    <w:p w14:paraId="2ECCF4C3" w14:textId="4219A672" w:rsidR="00796395" w:rsidRPr="006F67BD" w:rsidRDefault="00796395" w:rsidP="006F67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</w:t>
      </w:r>
      <w:r>
        <w:rPr>
          <w:sz w:val="24"/>
          <w:szCs w:val="24"/>
        </w:rPr>
        <w:tab/>
        <w:t>--------------------------------------------</w:t>
      </w:r>
    </w:p>
    <w:sectPr w:rsidR="00796395" w:rsidRPr="006F6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78F0"/>
    <w:multiLevelType w:val="hybridMultilevel"/>
    <w:tmpl w:val="A3F8F2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F4832"/>
    <w:multiLevelType w:val="hybridMultilevel"/>
    <w:tmpl w:val="83B07B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5A30"/>
    <w:multiLevelType w:val="hybridMultilevel"/>
    <w:tmpl w:val="73FAD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14736"/>
    <w:multiLevelType w:val="hybridMultilevel"/>
    <w:tmpl w:val="704EFB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46738"/>
    <w:multiLevelType w:val="hybridMultilevel"/>
    <w:tmpl w:val="13B678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62FE2"/>
    <w:multiLevelType w:val="hybridMultilevel"/>
    <w:tmpl w:val="A978F9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F32DE"/>
    <w:multiLevelType w:val="hybridMultilevel"/>
    <w:tmpl w:val="5D2252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63CEF"/>
    <w:multiLevelType w:val="hybridMultilevel"/>
    <w:tmpl w:val="B922BFD8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608241166">
    <w:abstractNumId w:val="5"/>
  </w:num>
  <w:num w:numId="2" w16cid:durableId="1876961570">
    <w:abstractNumId w:val="7"/>
  </w:num>
  <w:num w:numId="3" w16cid:durableId="351424276">
    <w:abstractNumId w:val="2"/>
  </w:num>
  <w:num w:numId="4" w16cid:durableId="614335128">
    <w:abstractNumId w:val="3"/>
  </w:num>
  <w:num w:numId="5" w16cid:durableId="1702394851">
    <w:abstractNumId w:val="1"/>
  </w:num>
  <w:num w:numId="6" w16cid:durableId="2080247788">
    <w:abstractNumId w:val="4"/>
  </w:num>
  <w:num w:numId="7" w16cid:durableId="1567912455">
    <w:abstractNumId w:val="0"/>
  </w:num>
  <w:num w:numId="8" w16cid:durableId="1933463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8C"/>
    <w:rsid w:val="00003DFD"/>
    <w:rsid w:val="0002442D"/>
    <w:rsid w:val="000A318C"/>
    <w:rsid w:val="00146113"/>
    <w:rsid w:val="00172445"/>
    <w:rsid w:val="001E42B9"/>
    <w:rsid w:val="0022177F"/>
    <w:rsid w:val="00227FC7"/>
    <w:rsid w:val="00287542"/>
    <w:rsid w:val="002A77D2"/>
    <w:rsid w:val="002F3A72"/>
    <w:rsid w:val="00373BF7"/>
    <w:rsid w:val="003D58E6"/>
    <w:rsid w:val="004834C4"/>
    <w:rsid w:val="004E7D85"/>
    <w:rsid w:val="00536A65"/>
    <w:rsid w:val="0054643C"/>
    <w:rsid w:val="005A7618"/>
    <w:rsid w:val="005C334D"/>
    <w:rsid w:val="00615ABC"/>
    <w:rsid w:val="00646913"/>
    <w:rsid w:val="00666510"/>
    <w:rsid w:val="006B21C4"/>
    <w:rsid w:val="006F67BD"/>
    <w:rsid w:val="007579B1"/>
    <w:rsid w:val="00796395"/>
    <w:rsid w:val="007D1419"/>
    <w:rsid w:val="00823C5E"/>
    <w:rsid w:val="00833ECD"/>
    <w:rsid w:val="00890BAD"/>
    <w:rsid w:val="008B6546"/>
    <w:rsid w:val="008F7270"/>
    <w:rsid w:val="00922DEF"/>
    <w:rsid w:val="009C0904"/>
    <w:rsid w:val="00A05D78"/>
    <w:rsid w:val="00A22D1C"/>
    <w:rsid w:val="00AC47C0"/>
    <w:rsid w:val="00B546BC"/>
    <w:rsid w:val="00BB5CAD"/>
    <w:rsid w:val="00BB7C37"/>
    <w:rsid w:val="00C45C30"/>
    <w:rsid w:val="00D6448D"/>
    <w:rsid w:val="00D85777"/>
    <w:rsid w:val="00D86C84"/>
    <w:rsid w:val="00DD0DF9"/>
    <w:rsid w:val="00E319D0"/>
    <w:rsid w:val="00E351B9"/>
    <w:rsid w:val="00EE01C7"/>
    <w:rsid w:val="00F46566"/>
    <w:rsid w:val="00FA0227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9844"/>
  <w15:chartTrackingRefBased/>
  <w15:docId w15:val="{C7658340-92DA-41EE-9F6D-F9B75CF9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C47C0"/>
    <w:pPr>
      <w:ind w:left="720"/>
      <w:contextualSpacing/>
    </w:pPr>
  </w:style>
  <w:style w:type="table" w:styleId="Tabelraster">
    <w:name w:val="Table Grid"/>
    <w:basedOn w:val="Standaardtabel"/>
    <w:uiPriority w:val="39"/>
    <w:rsid w:val="00AC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6F67B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23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3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CD9FD1.AA7C33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van Gessel</dc:creator>
  <cp:keywords/>
  <dc:description/>
  <cp:lastModifiedBy>Kuijpers, T.</cp:lastModifiedBy>
  <cp:revision>21</cp:revision>
  <cp:lastPrinted>2023-09-08T07:01:00Z</cp:lastPrinted>
  <dcterms:created xsi:type="dcterms:W3CDTF">2016-09-07T09:36:00Z</dcterms:created>
  <dcterms:modified xsi:type="dcterms:W3CDTF">2025-07-07T11:02:00Z</dcterms:modified>
</cp:coreProperties>
</file>